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95" w:rsidRDefault="00B4292D" w:rsidP="004B2B95">
      <w:pPr>
        <w:jc w:val="right"/>
      </w:pPr>
      <w:r w:rsidRPr="00B4292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699637" wp14:editId="65B4B3DD">
            <wp:simplePos x="0" y="0"/>
            <wp:positionH relativeFrom="margin">
              <wp:posOffset>-260350</wp:posOffset>
            </wp:positionH>
            <wp:positionV relativeFrom="margin">
              <wp:posOffset>-356870</wp:posOffset>
            </wp:positionV>
            <wp:extent cx="1476375" cy="1096645"/>
            <wp:effectExtent l="0" t="0" r="9525" b="8255"/>
            <wp:wrapSquare wrapText="bothSides"/>
            <wp:docPr id="2" name="Image 2" descr="RÃ©sultat de recherche d'images pour &quot;logo la salle pibr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la salle pibrac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B95" w:rsidRDefault="004B2B95" w:rsidP="00B4292D"/>
    <w:p w:rsidR="00D0672A" w:rsidRDefault="00D0672A" w:rsidP="00D0672A">
      <w:pPr>
        <w:ind w:firstLine="708"/>
        <w:jc w:val="both"/>
      </w:pPr>
    </w:p>
    <w:p w:rsidR="00B4292D" w:rsidRDefault="008E4246" w:rsidP="00D0672A">
      <w:pPr>
        <w:ind w:firstLine="708"/>
        <w:jc w:val="both"/>
      </w:pPr>
      <w:r>
        <w:t>L’Etablissement</w:t>
      </w:r>
      <w:r w:rsidR="00947880">
        <w:t xml:space="preserve"> De</w:t>
      </w:r>
      <w:r w:rsidR="00B4292D">
        <w:t xml:space="preserve"> La Salle</w:t>
      </w:r>
      <w:r w:rsidR="008C275B">
        <w:t xml:space="preserve"> et</w:t>
      </w:r>
      <w:r w:rsidR="00B4292D">
        <w:t xml:space="preserve"> </w:t>
      </w:r>
      <w:r w:rsidR="00D0672A">
        <w:t xml:space="preserve">Madame Bécus professeur d’arts plastiques </w:t>
      </w:r>
      <w:r w:rsidR="00B4292D">
        <w:t xml:space="preserve">veulent mettre en avant les compétences </w:t>
      </w:r>
      <w:r w:rsidR="00947880">
        <w:t>nécessaires à</w:t>
      </w:r>
      <w:r w:rsidR="00B4292D">
        <w:t xml:space="preserve"> l’épanouissement de l’élève et à la formation</w:t>
      </w:r>
      <w:r>
        <w:t xml:space="preserve"> essentie</w:t>
      </w:r>
      <w:r w:rsidR="002F424C">
        <w:t>l</w:t>
      </w:r>
      <w:r>
        <w:t>l</w:t>
      </w:r>
      <w:r w:rsidR="002F424C">
        <w:t>e</w:t>
      </w:r>
      <w:r>
        <w:t xml:space="preserve"> du</w:t>
      </w:r>
      <w:r w:rsidR="004B2B95">
        <w:t xml:space="preserve"> P</w:t>
      </w:r>
      <w:r>
        <w:t>arcours Artistique et Culturel</w:t>
      </w:r>
      <w:r w:rsidR="00D0672A">
        <w:t xml:space="preserve"> de votre enfant</w:t>
      </w:r>
      <w:r>
        <w:t xml:space="preserve">. </w:t>
      </w:r>
      <w:r w:rsidR="002F424C">
        <w:t>Cette année, n</w:t>
      </w:r>
      <w:r w:rsidR="00D0672A">
        <w:t xml:space="preserve">ous proposons un projet artistique unissant l’écriture et la gravure. </w:t>
      </w:r>
      <w:r>
        <w:t xml:space="preserve">Nous portons </w:t>
      </w:r>
      <w:r w:rsidR="00D0672A">
        <w:t xml:space="preserve">toute </w:t>
      </w:r>
      <w:r>
        <w:t>votre attention sur le caractère exceptionnel d’un tel projet.</w:t>
      </w:r>
    </w:p>
    <w:p w:rsidR="008E4246" w:rsidRDefault="00206723" w:rsidP="008E4246">
      <w:pPr>
        <w:ind w:firstLine="708"/>
        <w:jc w:val="both"/>
      </w:pPr>
      <w:r>
        <w:t xml:space="preserve">Nous allons accueillir </w:t>
      </w:r>
      <w:r w:rsidR="008E4246">
        <w:rPr>
          <w:b/>
          <w:u w:val="single"/>
        </w:rPr>
        <w:t>deux artistes</w:t>
      </w:r>
      <w:r w:rsidR="0024616F">
        <w:t xml:space="preserve"> </w:t>
      </w:r>
      <w:r>
        <w:t xml:space="preserve"> au sein de notre établisse</w:t>
      </w:r>
      <w:r w:rsidR="008E4246">
        <w:t>ment :</w:t>
      </w:r>
    </w:p>
    <w:p w:rsidR="002F424C" w:rsidRDefault="002F424C" w:rsidP="008E4246">
      <w:pPr>
        <w:ind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8BA82" wp14:editId="4057F8AD">
                <wp:simplePos x="0" y="0"/>
                <wp:positionH relativeFrom="column">
                  <wp:posOffset>-61595</wp:posOffset>
                </wp:positionH>
                <wp:positionV relativeFrom="paragraph">
                  <wp:posOffset>167005</wp:posOffset>
                </wp:positionV>
                <wp:extent cx="5934075" cy="18478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46" w:rsidRDefault="008E4246" w:rsidP="008E4246">
                            <w:pPr>
                              <w:ind w:firstLine="708"/>
                              <w:jc w:val="center"/>
                            </w:pPr>
                          </w:p>
                          <w:p w:rsidR="002F424C" w:rsidRDefault="002F424C" w:rsidP="008E4246">
                            <w:pPr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4246" w:rsidRDefault="008E4246" w:rsidP="008E4246">
                            <w:pPr>
                              <w:ind w:firstLine="708"/>
                              <w:jc w:val="center"/>
                            </w:pPr>
                            <w:r w:rsidRPr="008E4246">
                              <w:rPr>
                                <w:b/>
                              </w:rPr>
                              <w:t>Frédérique Le-</w:t>
                            </w:r>
                            <w:proofErr w:type="spellStart"/>
                            <w:r w:rsidRPr="008E4246">
                              <w:rPr>
                                <w:b/>
                              </w:rPr>
                              <w:t>Lous</w:t>
                            </w:r>
                            <w:proofErr w:type="spellEnd"/>
                            <w:r w:rsidRPr="008E4246">
                              <w:rPr>
                                <w:b/>
                              </w:rPr>
                              <w:t xml:space="preserve"> Delpech</w:t>
                            </w:r>
                            <w:r>
                              <w:t xml:space="preserve"> artiste du livre </w:t>
                            </w:r>
                          </w:p>
                          <w:p w:rsidR="008E4246" w:rsidRDefault="00D0672A" w:rsidP="00D0672A"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8E4246" w:rsidRPr="008E4246">
                              <w:rPr>
                                <w:b/>
                              </w:rPr>
                              <w:t>Flora Delalande</w:t>
                            </w:r>
                            <w:r w:rsidR="008E4246">
                              <w:t xml:space="preserve"> </w:t>
                            </w:r>
                            <w:r w:rsidR="008E4246" w:rsidRPr="008E4246">
                              <w:t>: Auteure, créatrice de spectacles poétiques e</w:t>
                            </w:r>
                            <w:r w:rsidR="008E4246">
                              <w:t>t conservatrice de bibliothèque.</w:t>
                            </w:r>
                          </w:p>
                          <w:p w:rsidR="008E4246" w:rsidRDefault="008E4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8BA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5pt;margin-top:13.15pt;width:467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">
                <v:textbox>
                  <w:txbxContent>
                    <w:p w:rsidR="008E4246" w:rsidRDefault="008E4246" w:rsidP="008E4246">
                      <w:pPr>
                        <w:ind w:firstLine="708"/>
                        <w:jc w:val="center"/>
                      </w:pPr>
                    </w:p>
                    <w:p w:rsidR="002F424C" w:rsidRDefault="002F424C" w:rsidP="008E4246">
                      <w:pPr>
                        <w:ind w:firstLine="708"/>
                        <w:jc w:val="center"/>
                        <w:rPr>
                          <w:b/>
                        </w:rPr>
                      </w:pPr>
                    </w:p>
                    <w:p w:rsidR="008E4246" w:rsidRDefault="008E4246" w:rsidP="008E4246">
                      <w:pPr>
                        <w:ind w:firstLine="708"/>
                        <w:jc w:val="center"/>
                      </w:pPr>
                      <w:r w:rsidRPr="008E4246">
                        <w:rPr>
                          <w:b/>
                        </w:rPr>
                        <w:t>Frédérique Le-</w:t>
                      </w:r>
                      <w:proofErr w:type="spellStart"/>
                      <w:r w:rsidRPr="008E4246">
                        <w:rPr>
                          <w:b/>
                        </w:rPr>
                        <w:t>Lous</w:t>
                      </w:r>
                      <w:proofErr w:type="spellEnd"/>
                      <w:r w:rsidRPr="008E4246">
                        <w:rPr>
                          <w:b/>
                        </w:rPr>
                        <w:t xml:space="preserve"> Delpech</w:t>
                      </w:r>
                      <w:r>
                        <w:t xml:space="preserve"> artiste du livre </w:t>
                      </w:r>
                    </w:p>
                    <w:p w:rsidR="008E4246" w:rsidRDefault="00D0672A" w:rsidP="00D0672A">
                      <w:r>
                        <w:rPr>
                          <w:b/>
                        </w:rPr>
                        <w:t xml:space="preserve">       </w:t>
                      </w:r>
                      <w:r w:rsidR="008E4246" w:rsidRPr="008E4246">
                        <w:rPr>
                          <w:b/>
                        </w:rPr>
                        <w:t>Flora Delalande</w:t>
                      </w:r>
                      <w:r w:rsidR="008E4246">
                        <w:t xml:space="preserve"> </w:t>
                      </w:r>
                      <w:r w:rsidR="008E4246" w:rsidRPr="008E4246">
                        <w:t>: Auteure, créatrice de spectacles poétiques e</w:t>
                      </w:r>
                      <w:r w:rsidR="008E4246">
                        <w:t>t conservatrice de bibliothèque.</w:t>
                      </w:r>
                    </w:p>
                    <w:p w:rsidR="008E4246" w:rsidRDefault="008E4246"/>
                  </w:txbxContent>
                </v:textbox>
              </v:shape>
            </w:pict>
          </mc:Fallback>
        </mc:AlternateContent>
      </w:r>
    </w:p>
    <w:p w:rsidR="008E4246" w:rsidRDefault="008E4246" w:rsidP="008E4246">
      <w:pPr>
        <w:ind w:firstLine="708"/>
        <w:jc w:val="both"/>
      </w:pPr>
    </w:p>
    <w:p w:rsidR="008E4246" w:rsidRDefault="008E4246" w:rsidP="008E4246">
      <w:pPr>
        <w:ind w:firstLine="708"/>
        <w:jc w:val="both"/>
      </w:pPr>
    </w:p>
    <w:p w:rsidR="008E4246" w:rsidRDefault="008E4246" w:rsidP="008E4246">
      <w:pPr>
        <w:ind w:firstLine="708"/>
        <w:jc w:val="both"/>
      </w:pPr>
    </w:p>
    <w:p w:rsidR="008E4246" w:rsidRDefault="008E4246" w:rsidP="008E4246">
      <w:pPr>
        <w:ind w:firstLine="708"/>
        <w:jc w:val="both"/>
      </w:pPr>
    </w:p>
    <w:p w:rsidR="008E4246" w:rsidRDefault="008E4246" w:rsidP="008E4246">
      <w:pPr>
        <w:ind w:firstLine="708"/>
        <w:jc w:val="both"/>
      </w:pPr>
    </w:p>
    <w:p w:rsidR="002F424C" w:rsidRDefault="002F424C" w:rsidP="008E4246">
      <w:pPr>
        <w:ind w:firstLine="708"/>
        <w:jc w:val="both"/>
      </w:pPr>
    </w:p>
    <w:p w:rsidR="008E4246" w:rsidRDefault="00084077" w:rsidP="008E4246">
      <w:pPr>
        <w:ind w:firstLine="708"/>
        <w:jc w:val="both"/>
      </w:pPr>
      <w:r>
        <w:t>Les élèves seront sensibilisés</w:t>
      </w:r>
      <w:r w:rsidR="008E4246">
        <w:t xml:space="preserve"> au livre en œuvrant à sa conception su</w:t>
      </w:r>
      <w:r w:rsidR="002F424C">
        <w:t>r la durée d’une année scolaire en cours d’arts plastiques</w:t>
      </w:r>
    </w:p>
    <w:p w:rsidR="002F424C" w:rsidRDefault="002F424C" w:rsidP="008E4246">
      <w:pPr>
        <w:jc w:val="both"/>
      </w:pPr>
    </w:p>
    <w:p w:rsidR="008E4246" w:rsidRDefault="008E4246" w:rsidP="008E4246">
      <w:pPr>
        <w:jc w:val="both"/>
      </w:pPr>
      <w:r>
        <w:t xml:space="preserve">Chaque </w:t>
      </w:r>
      <w:r w:rsidR="00084077">
        <w:t>élève</w:t>
      </w:r>
      <w:r>
        <w:t xml:space="preserve"> sera confronté aux étapes successives de la  réalisation de ce livre :</w:t>
      </w:r>
    </w:p>
    <w:p w:rsidR="008E4246" w:rsidRDefault="008E4246" w:rsidP="008E4246">
      <w:pPr>
        <w:pStyle w:val="Paragraphedeliste"/>
        <w:numPr>
          <w:ilvl w:val="1"/>
          <w:numId w:val="1"/>
        </w:numPr>
        <w:jc w:val="both"/>
      </w:pPr>
      <w:r>
        <w:t>La recherche de l’inspiration : exploration d’un lieu (château de Pibrac),</w:t>
      </w:r>
    </w:p>
    <w:p w:rsidR="008E4246" w:rsidRDefault="008E4246" w:rsidP="008E4246">
      <w:pPr>
        <w:pStyle w:val="Paragraphedeliste"/>
        <w:numPr>
          <w:ilvl w:val="1"/>
          <w:numId w:val="1"/>
        </w:numPr>
        <w:jc w:val="both"/>
      </w:pPr>
      <w:r>
        <w:t>L’écriture : Texte individuel + texte collectif,</w:t>
      </w:r>
    </w:p>
    <w:p w:rsidR="008E4246" w:rsidRDefault="008E4246" w:rsidP="008E4246">
      <w:pPr>
        <w:pStyle w:val="Paragraphedeliste"/>
        <w:numPr>
          <w:ilvl w:val="1"/>
          <w:numId w:val="1"/>
        </w:numPr>
        <w:jc w:val="both"/>
      </w:pPr>
      <w:r>
        <w:t>L’illustration : Créer une image qui ne sera pas la restitution littérale d’un texte,</w:t>
      </w:r>
    </w:p>
    <w:p w:rsidR="008E4246" w:rsidRDefault="008E4246" w:rsidP="008E4246">
      <w:pPr>
        <w:pStyle w:val="Paragraphedeliste"/>
        <w:numPr>
          <w:ilvl w:val="1"/>
          <w:numId w:val="1"/>
        </w:numPr>
        <w:jc w:val="both"/>
      </w:pPr>
      <w:r>
        <w:t>L’impression: Dupliquer une image à partir de moyens d’impressions traditionnels de gravure,</w:t>
      </w:r>
    </w:p>
    <w:p w:rsidR="008E4246" w:rsidRDefault="008E4246" w:rsidP="008E4246">
      <w:pPr>
        <w:pStyle w:val="Paragraphedeliste"/>
        <w:numPr>
          <w:ilvl w:val="1"/>
          <w:numId w:val="1"/>
        </w:numPr>
        <w:jc w:val="both"/>
      </w:pPr>
      <w:r>
        <w:t>La mise en page : Penser le rapport entre le texte et l’image,</w:t>
      </w:r>
    </w:p>
    <w:p w:rsidR="008E4246" w:rsidRDefault="008E4246" w:rsidP="008E4246">
      <w:pPr>
        <w:pStyle w:val="Paragraphedeliste"/>
        <w:numPr>
          <w:ilvl w:val="1"/>
          <w:numId w:val="1"/>
        </w:numPr>
        <w:jc w:val="both"/>
      </w:pPr>
      <w:r>
        <w:t>La reliure : concevoir l’enveloppe du livre (son contenant),</w:t>
      </w:r>
    </w:p>
    <w:p w:rsidR="00206723" w:rsidRDefault="008E4246" w:rsidP="008E4246">
      <w:pPr>
        <w:pStyle w:val="Paragraphedeliste"/>
        <w:numPr>
          <w:ilvl w:val="1"/>
          <w:numId w:val="1"/>
        </w:numPr>
        <w:jc w:val="both"/>
      </w:pPr>
      <w:r>
        <w:t>Le lancement du livre : exposition et  présentation au public.</w:t>
      </w:r>
      <w:r w:rsidR="00206723">
        <w:t xml:space="preserve"> son parcours professionnel, fera découvrir son travail et sa démarche de création.</w:t>
      </w:r>
    </w:p>
    <w:p w:rsidR="002F424C" w:rsidRDefault="002F424C" w:rsidP="00CB1C33">
      <w:pPr>
        <w:jc w:val="both"/>
      </w:pPr>
    </w:p>
    <w:p w:rsidR="002F424C" w:rsidRDefault="002F424C" w:rsidP="00CB1C33">
      <w:pPr>
        <w:jc w:val="both"/>
      </w:pPr>
    </w:p>
    <w:p w:rsidR="002F424C" w:rsidRDefault="002F424C" w:rsidP="00CB1C33">
      <w:pPr>
        <w:jc w:val="both"/>
      </w:pPr>
    </w:p>
    <w:p w:rsidR="002F424C" w:rsidRDefault="002F424C" w:rsidP="00CB1C33">
      <w:pPr>
        <w:jc w:val="both"/>
      </w:pPr>
    </w:p>
    <w:p w:rsidR="002F424C" w:rsidRDefault="002F424C" w:rsidP="00CB1C33">
      <w:pPr>
        <w:jc w:val="both"/>
      </w:pPr>
    </w:p>
    <w:p w:rsidR="002F424C" w:rsidRDefault="002F424C" w:rsidP="00CB1C33">
      <w:pPr>
        <w:jc w:val="both"/>
      </w:pPr>
    </w:p>
    <w:p w:rsidR="00B4292D" w:rsidRDefault="00B4292D" w:rsidP="00CB1C33">
      <w:pPr>
        <w:jc w:val="both"/>
      </w:pPr>
      <w:r>
        <w:t xml:space="preserve">Tous les élèves de </w:t>
      </w:r>
      <w:r w:rsidR="00084077">
        <w:t>4</w:t>
      </w:r>
      <w:r>
        <w:t>eme d</w:t>
      </w:r>
      <w:r w:rsidR="00947880">
        <w:t>evront</w:t>
      </w:r>
      <w:r>
        <w:t xml:space="preserve"> préparer un </w:t>
      </w:r>
      <w:r w:rsidR="00084077">
        <w:t>questionnaire avant leur venue.</w:t>
      </w:r>
      <w:r w:rsidR="00206723">
        <w:t xml:space="preserve"> </w:t>
      </w:r>
    </w:p>
    <w:p w:rsidR="002F424C" w:rsidRDefault="002F424C" w:rsidP="00CB1C33">
      <w:pPr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0675" cy="1403985"/>
                <wp:effectExtent l="0" t="0" r="28575" b="165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4C" w:rsidRDefault="002F424C" w:rsidP="002F424C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F424C" w:rsidRPr="002F424C" w:rsidRDefault="002F424C" w:rsidP="002F424C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424C">
                              <w:rPr>
                                <w:rFonts w:ascii="Britannic Bold" w:hAnsi="Britannic Bold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Impressions imprimées</w:t>
                            </w:r>
                          </w:p>
                          <w:p w:rsidR="002F424C" w:rsidRPr="002F424C" w:rsidRDefault="002F424C" w:rsidP="002F424C">
                            <w:pPr>
                              <w:jc w:val="center"/>
                              <w:rPr>
                                <w:rFonts w:ascii="Britannic Bold" w:hAnsi="Britannic Bold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424C">
                              <w:rPr>
                                <w:rFonts w:ascii="Britannic Bold" w:hAnsi="Britannic Bold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Sur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le thè</w:t>
                            </w:r>
                            <w:r w:rsidRPr="002F424C">
                              <w:rPr>
                                <w:rFonts w:ascii="Britannic Bold" w:hAnsi="Britannic Bold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me du château de Pibrac</w:t>
                            </w:r>
                          </w:p>
                          <w:p w:rsidR="002F424C" w:rsidRDefault="002F42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25.2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">
                <v:textbox style="mso-fit-shape-to-text:t">
                  <w:txbxContent>
                    <w:p w:rsidR="002F424C" w:rsidRDefault="002F424C" w:rsidP="002F424C">
                      <w:pPr>
                        <w:jc w:val="center"/>
                        <w:rPr>
                          <w:rFonts w:ascii="Britannic Bold" w:hAnsi="Britannic Bold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</w:p>
                    <w:p w:rsidR="002F424C" w:rsidRPr="002F424C" w:rsidRDefault="002F424C" w:rsidP="002F424C">
                      <w:pPr>
                        <w:jc w:val="center"/>
                        <w:rPr>
                          <w:rFonts w:ascii="Britannic Bold" w:hAnsi="Britannic Bold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F424C">
                        <w:rPr>
                          <w:rFonts w:ascii="Britannic Bold" w:hAnsi="Britannic Bold"/>
                          <w:b/>
                          <w:i/>
                          <w:sz w:val="28"/>
                          <w:szCs w:val="28"/>
                          <w:u w:val="single"/>
                        </w:rPr>
                        <w:t>Impressions imprimées</w:t>
                      </w:r>
                    </w:p>
                    <w:p w:rsidR="002F424C" w:rsidRPr="002F424C" w:rsidRDefault="002F424C" w:rsidP="002F424C">
                      <w:pPr>
                        <w:jc w:val="center"/>
                        <w:rPr>
                          <w:rFonts w:ascii="Britannic Bold" w:hAnsi="Britannic Bold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F424C">
                        <w:rPr>
                          <w:rFonts w:ascii="Britannic Bold" w:hAnsi="Britannic Bold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Sur </w:t>
                      </w:r>
                      <w:r>
                        <w:rPr>
                          <w:rFonts w:ascii="Britannic Bold" w:hAnsi="Britannic Bold"/>
                          <w:b/>
                          <w:i/>
                          <w:sz w:val="28"/>
                          <w:szCs w:val="28"/>
                          <w:u w:val="single"/>
                        </w:rPr>
                        <w:t>le thè</w:t>
                      </w:r>
                      <w:r w:rsidRPr="002F424C">
                        <w:rPr>
                          <w:rFonts w:ascii="Britannic Bold" w:hAnsi="Britannic Bold"/>
                          <w:b/>
                          <w:i/>
                          <w:sz w:val="28"/>
                          <w:szCs w:val="28"/>
                          <w:u w:val="single"/>
                        </w:rPr>
                        <w:t>me du château de Pibrac</w:t>
                      </w:r>
                    </w:p>
                    <w:p w:rsidR="002F424C" w:rsidRDefault="002F424C"/>
                  </w:txbxContent>
                </v:textbox>
              </v:shape>
            </w:pict>
          </mc:Fallback>
        </mc:AlternateContent>
      </w:r>
    </w:p>
    <w:p w:rsidR="002F424C" w:rsidRDefault="002F424C" w:rsidP="00CB1C33">
      <w:pPr>
        <w:jc w:val="both"/>
        <w:rPr>
          <w:b/>
        </w:rPr>
      </w:pPr>
    </w:p>
    <w:p w:rsidR="002F424C" w:rsidRDefault="002F424C" w:rsidP="00CB1C33">
      <w:pPr>
        <w:jc w:val="both"/>
        <w:rPr>
          <w:b/>
        </w:rPr>
      </w:pPr>
    </w:p>
    <w:p w:rsidR="002F424C" w:rsidRDefault="002F424C" w:rsidP="00CB1C33">
      <w:pPr>
        <w:jc w:val="both"/>
        <w:rPr>
          <w:b/>
        </w:rPr>
      </w:pPr>
    </w:p>
    <w:p w:rsidR="002F424C" w:rsidRDefault="002F424C" w:rsidP="00CB1C33">
      <w:pPr>
        <w:jc w:val="both"/>
        <w:rPr>
          <w:b/>
        </w:rPr>
      </w:pPr>
    </w:p>
    <w:p w:rsidR="002F424C" w:rsidRDefault="002F424C" w:rsidP="00CB1C33">
      <w:pPr>
        <w:jc w:val="both"/>
        <w:rPr>
          <w:b/>
        </w:rPr>
      </w:pPr>
    </w:p>
    <w:p w:rsidR="004B2B95" w:rsidRPr="002F424C" w:rsidRDefault="00CB1C33" w:rsidP="00CB1C33">
      <w:pPr>
        <w:jc w:val="both"/>
        <w:rPr>
          <w:b/>
          <w:u w:val="single"/>
        </w:rPr>
      </w:pPr>
      <w:r w:rsidRPr="002F424C">
        <w:rPr>
          <w:b/>
          <w:u w:val="single"/>
        </w:rPr>
        <w:t>Déroulement</w:t>
      </w:r>
      <w:r w:rsidR="004B2B95" w:rsidRPr="002F424C">
        <w:rPr>
          <w:b/>
          <w:u w:val="single"/>
        </w:rPr>
        <w:t xml:space="preserve"> </w:t>
      </w:r>
      <w:r w:rsidR="00084077" w:rsidRPr="002F424C">
        <w:rPr>
          <w:b/>
          <w:u w:val="single"/>
        </w:rPr>
        <w:t>du projet :</w:t>
      </w:r>
    </w:p>
    <w:p w:rsidR="00084077" w:rsidRDefault="002F424C" w:rsidP="00CB1C33">
      <w:pPr>
        <w:jc w:val="both"/>
        <w:rPr>
          <w:b/>
        </w:rPr>
      </w:pPr>
      <w:r>
        <w:rPr>
          <w:b/>
        </w:rPr>
        <w:t xml:space="preserve">° </w:t>
      </w:r>
      <w:r w:rsidR="00084077">
        <w:rPr>
          <w:b/>
        </w:rPr>
        <w:t xml:space="preserve">Rencontre avec Flora Delalande le mardi 19 novembre 2019  </w:t>
      </w:r>
    </w:p>
    <w:p w:rsidR="00084077" w:rsidRDefault="002F424C" w:rsidP="00CB1C33">
      <w:pPr>
        <w:jc w:val="both"/>
        <w:rPr>
          <w:b/>
        </w:rPr>
      </w:pPr>
      <w:r>
        <w:rPr>
          <w:b/>
        </w:rPr>
        <w:t xml:space="preserve">visite d’une partie du </w:t>
      </w:r>
      <w:r w:rsidR="00084077">
        <w:rPr>
          <w:b/>
        </w:rPr>
        <w:t>château et de son parc / Travail d’écriture</w:t>
      </w:r>
    </w:p>
    <w:p w:rsidR="0024616F" w:rsidRDefault="002F424C" w:rsidP="00CB1C33">
      <w:pPr>
        <w:jc w:val="both"/>
        <w:rPr>
          <w:b/>
        </w:rPr>
      </w:pPr>
      <w:r>
        <w:rPr>
          <w:b/>
        </w:rPr>
        <w:t xml:space="preserve">° </w:t>
      </w:r>
      <w:r w:rsidR="00084077">
        <w:rPr>
          <w:b/>
        </w:rPr>
        <w:t xml:space="preserve">Rencontre </w:t>
      </w:r>
      <w:r>
        <w:rPr>
          <w:b/>
        </w:rPr>
        <w:t>avec</w:t>
      </w:r>
      <w:r w:rsidR="00084077">
        <w:rPr>
          <w:b/>
        </w:rPr>
        <w:t xml:space="preserve"> Frédérique Le </w:t>
      </w:r>
      <w:proofErr w:type="spellStart"/>
      <w:r w:rsidR="00084077">
        <w:rPr>
          <w:b/>
        </w:rPr>
        <w:t>Lous</w:t>
      </w:r>
      <w:proofErr w:type="spellEnd"/>
      <w:r w:rsidR="00084077">
        <w:rPr>
          <w:b/>
        </w:rPr>
        <w:t xml:space="preserve"> Delpech le mardi 25 Février 2020 </w:t>
      </w:r>
    </w:p>
    <w:p w:rsidR="00084077" w:rsidRPr="00CB1C33" w:rsidRDefault="00D0672A" w:rsidP="00CB1C33">
      <w:pPr>
        <w:jc w:val="both"/>
        <w:rPr>
          <w:b/>
        </w:rPr>
      </w:pPr>
      <w:r>
        <w:rPr>
          <w:b/>
        </w:rPr>
        <w:t>Atelier</w:t>
      </w:r>
      <w:r w:rsidR="00084077">
        <w:rPr>
          <w:b/>
        </w:rPr>
        <w:t xml:space="preserve"> de gravure </w:t>
      </w:r>
    </w:p>
    <w:p w:rsidR="00B309B4" w:rsidRDefault="002F424C" w:rsidP="00B4292D">
      <w:pPr>
        <w:rPr>
          <w:b/>
        </w:rPr>
      </w:pPr>
      <w:r>
        <w:rPr>
          <w:b/>
        </w:rPr>
        <w:t xml:space="preserve">° </w:t>
      </w:r>
      <w:r w:rsidR="00B309B4">
        <w:rPr>
          <w:b/>
        </w:rPr>
        <w:t xml:space="preserve">Conférence d’une heure pour les 6 classes de 4eme le </w:t>
      </w:r>
      <w:r w:rsidR="00827871">
        <w:rPr>
          <w:b/>
        </w:rPr>
        <w:t xml:space="preserve">17 et </w:t>
      </w:r>
      <w:bookmarkStart w:id="0" w:name="_GoBack"/>
      <w:bookmarkEnd w:id="0"/>
      <w:r w:rsidR="00B309B4">
        <w:rPr>
          <w:b/>
        </w:rPr>
        <w:t xml:space="preserve">18 juin 2020 </w:t>
      </w:r>
    </w:p>
    <w:p w:rsidR="00084077" w:rsidRDefault="00084077" w:rsidP="00B4292D">
      <w:r w:rsidRPr="00084077">
        <w:rPr>
          <w:b/>
        </w:rPr>
        <w:t>Vernissage au château de Pibrac</w:t>
      </w:r>
      <w:r>
        <w:t xml:space="preserve"> </w:t>
      </w:r>
      <w:r w:rsidR="00B309B4">
        <w:t xml:space="preserve">le 18 juin </w:t>
      </w:r>
      <w:proofErr w:type="gramStart"/>
      <w:r w:rsidR="002F424C" w:rsidRPr="002F424C">
        <w:rPr>
          <w:b/>
        </w:rPr>
        <w:t>à  18</w:t>
      </w:r>
      <w:proofErr w:type="gramEnd"/>
      <w:r w:rsidR="002F424C" w:rsidRPr="002F424C">
        <w:rPr>
          <w:b/>
        </w:rPr>
        <w:t>H30</w:t>
      </w:r>
      <w:r w:rsidR="002F424C">
        <w:t xml:space="preserve"> </w:t>
      </w:r>
    </w:p>
    <w:p w:rsidR="00E038EC" w:rsidRDefault="00E038EC" w:rsidP="00B4292D"/>
    <w:p w:rsidR="004B2B95" w:rsidRDefault="00A769E1" w:rsidP="00B4292D">
      <w:r>
        <w:t>Le professeur d’arts plastiques</w:t>
      </w:r>
      <w:r>
        <w:tab/>
      </w:r>
      <w:r>
        <w:tab/>
      </w:r>
      <w:r>
        <w:tab/>
      </w:r>
      <w:r>
        <w:tab/>
      </w:r>
      <w:r>
        <w:tab/>
      </w:r>
      <w:r>
        <w:tab/>
        <w:t>Le Chef d’Etablissement</w:t>
      </w:r>
    </w:p>
    <w:p w:rsidR="00A769E1" w:rsidRDefault="00A769E1" w:rsidP="00B4292D">
      <w:r>
        <w:t>Madame Bécus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Monsieur </w:t>
      </w:r>
      <w:proofErr w:type="spellStart"/>
      <w:r>
        <w:t>Roublin</w:t>
      </w:r>
      <w:proofErr w:type="spellEnd"/>
    </w:p>
    <w:p w:rsidR="004B2B95" w:rsidRDefault="004B2B95" w:rsidP="00B4292D"/>
    <w:sectPr w:rsidR="004B2B95" w:rsidSect="00A769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34B8"/>
    <w:multiLevelType w:val="hybridMultilevel"/>
    <w:tmpl w:val="0424146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5AE148">
      <w:numFmt w:val="bullet"/>
      <w:lvlText w:val=""/>
      <w:lvlJc w:val="left"/>
      <w:pPr>
        <w:ind w:left="2493" w:hanging="705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D"/>
    <w:rsid w:val="00084077"/>
    <w:rsid w:val="000C0E9D"/>
    <w:rsid w:val="00206723"/>
    <w:rsid w:val="0024616F"/>
    <w:rsid w:val="002F424C"/>
    <w:rsid w:val="004B2B95"/>
    <w:rsid w:val="00617F52"/>
    <w:rsid w:val="00827871"/>
    <w:rsid w:val="008C275B"/>
    <w:rsid w:val="008E4246"/>
    <w:rsid w:val="009156E5"/>
    <w:rsid w:val="00947880"/>
    <w:rsid w:val="00976395"/>
    <w:rsid w:val="00A769E1"/>
    <w:rsid w:val="00B309B4"/>
    <w:rsid w:val="00B4292D"/>
    <w:rsid w:val="00CB1C33"/>
    <w:rsid w:val="00D0672A"/>
    <w:rsid w:val="00E038EC"/>
    <w:rsid w:val="00E73F57"/>
    <w:rsid w:val="00E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0E61"/>
  <w15:docId w15:val="{5D83EE5E-3BBF-4C9C-B245-EC121CA7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BECUS</dc:creator>
  <cp:lastModifiedBy>prof</cp:lastModifiedBy>
  <cp:revision>4</cp:revision>
  <cp:lastPrinted>2019-01-18T09:32:00Z</cp:lastPrinted>
  <dcterms:created xsi:type="dcterms:W3CDTF">2020-01-25T16:18:00Z</dcterms:created>
  <dcterms:modified xsi:type="dcterms:W3CDTF">2020-02-03T11:57:00Z</dcterms:modified>
</cp:coreProperties>
</file>